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8B960" w14:textId="5A15B7F1" w:rsidR="00F61BB2" w:rsidRPr="00F61BB2" w:rsidRDefault="00C27EB6" w:rsidP="00E80571">
      <w:pPr>
        <w:pBdr>
          <w:bottom w:val="single" w:sz="4" w:space="1" w:color="auto"/>
        </w:pBdr>
        <w:ind w:firstLine="851"/>
        <w:jc w:val="right"/>
        <w:rPr>
          <w:b/>
          <w:smallCaps/>
          <w:color w:val="7F7F7F" w:themeColor="text1" w:themeTint="80"/>
        </w:rPr>
      </w:pPr>
      <w:r>
        <w:rPr>
          <w:b/>
          <w:smallCaps/>
          <w:noProof/>
        </w:rPr>
        <w:pict w14:anchorId="53F8C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1pt;margin-top:3.35pt;width:29.75pt;height:62.25pt;z-index:251660288;mso-wrap-edited:f" wrapcoords="-744 -757 -2234 378 -2234 24631 29048 24631 29048 0 27558 -757 -744 -757" stroked="t" strokecolor="maroon">
            <v:imagedata r:id="rId8" o:title=""/>
            <v:shadow on="t" color="#943634 [2405]"/>
            <w10:wrap type="tight"/>
          </v:shape>
          <o:OLEObject Type="Embed" ProgID="MSPhotoEd.3" ShapeID="_x0000_s1026" DrawAspect="Content" ObjectID="_1515260769" r:id="rId9"/>
        </w:pict>
      </w:r>
      <w:r w:rsidR="00F61BB2" w:rsidRPr="00F61BB2">
        <w:rPr>
          <w:b/>
          <w:smallCaps/>
          <w:color w:val="7F7F7F" w:themeColor="text1" w:themeTint="80"/>
        </w:rPr>
        <w:t>Università Pontificia Salesiana</w:t>
      </w:r>
    </w:p>
    <w:p w14:paraId="7E5EBE46" w14:textId="382C7E4E" w:rsidR="00E80571" w:rsidRDefault="00E77DC8" w:rsidP="00E80571">
      <w:pPr>
        <w:pBdr>
          <w:bottom w:val="single" w:sz="4" w:space="1" w:color="auto"/>
        </w:pBdr>
        <w:ind w:firstLine="851"/>
        <w:jc w:val="right"/>
        <w:rPr>
          <w:rFonts w:ascii="Lithos Pro Black" w:hAnsi="Lithos Pro Black"/>
          <w:color w:val="7F7F7F" w:themeColor="text1" w:themeTint="80"/>
        </w:rPr>
      </w:pPr>
      <w:r>
        <w:rPr>
          <w:b/>
          <w:smallCaps/>
          <w:sz w:val="28"/>
          <w:szCs w:val="28"/>
        </w:rPr>
        <w:t>«</w:t>
      </w:r>
      <w:r w:rsidR="00E80571" w:rsidRPr="00496B67">
        <w:rPr>
          <w:b/>
          <w:smallCaps/>
          <w:sz w:val="28"/>
          <w:szCs w:val="28"/>
        </w:rPr>
        <w:t>Istituto di Catechetica</w:t>
      </w:r>
      <w:r>
        <w:rPr>
          <w:b/>
          <w:smallCaps/>
          <w:sz w:val="28"/>
          <w:szCs w:val="28"/>
        </w:rPr>
        <w:t>»</w:t>
      </w:r>
      <w:r w:rsidR="00496B67">
        <w:rPr>
          <w:b/>
        </w:rPr>
        <w:t xml:space="preserve"> </w:t>
      </w:r>
      <w:r w:rsidR="00496B67">
        <w:rPr>
          <w:b/>
        </w:rPr>
        <w:sym w:font="Wingdings 3" w:char="F084"/>
      </w:r>
      <w:r w:rsidR="00496B67">
        <w:rPr>
          <w:b/>
        </w:rPr>
        <w:t xml:space="preserve"> </w:t>
      </w:r>
      <w:r w:rsidR="00496B67" w:rsidRPr="00E77DC8">
        <w:rPr>
          <w:rFonts w:ascii="Lithos Pro Black" w:hAnsi="Lithos Pro Black"/>
          <w:color w:val="7F7F7F" w:themeColor="text1" w:themeTint="80"/>
        </w:rPr>
        <w:t>FSE</w:t>
      </w:r>
    </w:p>
    <w:p w14:paraId="1B3D51AE" w14:textId="77777777" w:rsidR="00F61BB2" w:rsidRPr="00F61BB2" w:rsidRDefault="00F61BB2" w:rsidP="00E80571">
      <w:pPr>
        <w:pBdr>
          <w:bottom w:val="single" w:sz="4" w:space="1" w:color="auto"/>
        </w:pBdr>
        <w:ind w:firstLine="851"/>
        <w:jc w:val="right"/>
        <w:rPr>
          <w:b/>
          <w:sz w:val="8"/>
          <w:szCs w:val="8"/>
        </w:rPr>
      </w:pPr>
    </w:p>
    <w:p w14:paraId="13B6807D" w14:textId="4A2871B8" w:rsidR="00FA6272" w:rsidRPr="00E77DC8" w:rsidRDefault="000B60D3" w:rsidP="00CE6305">
      <w:pPr>
        <w:shd w:val="clear" w:color="auto" w:fill="606060"/>
        <w:ind w:firstLine="567"/>
        <w:jc w:val="both"/>
        <w:rPr>
          <w:rFonts w:ascii="Lithos Pro Black" w:hAnsi="Lithos Pro Black"/>
          <w:color w:val="F2F2F2" w:themeColor="background1" w:themeShade="F2"/>
        </w:rPr>
      </w:pPr>
      <w:r>
        <w:rPr>
          <w:rFonts w:ascii="Lithos Pro Black" w:hAnsi="Lithos Pro Black"/>
          <w:smallCaps/>
          <w:color w:val="F2F2F2" w:themeColor="background1" w:themeShade="F2"/>
        </w:rPr>
        <w:t>Cor</w:t>
      </w:r>
      <w:r w:rsidR="007B1303">
        <w:rPr>
          <w:rFonts w:ascii="Lithos Pro Black" w:hAnsi="Lithos Pro Black"/>
          <w:smallCaps/>
          <w:color w:val="F2F2F2" w:themeColor="background1" w:themeShade="F2"/>
        </w:rPr>
        <w:t xml:space="preserve">so di Aggiornamento «IRC» [5-6 </w:t>
      </w:r>
      <w:r>
        <w:rPr>
          <w:rFonts w:ascii="Lithos Pro Black" w:hAnsi="Lithos Pro Black"/>
          <w:smallCaps/>
          <w:color w:val="F2F2F2" w:themeColor="background1" w:themeShade="F2"/>
        </w:rPr>
        <w:t xml:space="preserve"> marzo 201</w:t>
      </w:r>
      <w:r w:rsidR="007B1303">
        <w:rPr>
          <w:rFonts w:ascii="Lithos Pro Black" w:hAnsi="Lithos Pro Black"/>
          <w:smallCaps/>
          <w:color w:val="F2F2F2" w:themeColor="background1" w:themeShade="F2"/>
        </w:rPr>
        <w:t>6</w:t>
      </w:r>
      <w:r w:rsidR="00CE6305" w:rsidRPr="00E77DC8">
        <w:rPr>
          <w:rFonts w:ascii="Lithos Pro Black" w:hAnsi="Lithos Pro Black"/>
          <w:smallCaps/>
          <w:color w:val="F2F2F2" w:themeColor="background1" w:themeShade="F2"/>
        </w:rPr>
        <w:t>]</w:t>
      </w:r>
      <w:r w:rsidR="00296206">
        <w:rPr>
          <w:rStyle w:val="Rimandonotaapidipagina"/>
          <w:rFonts w:ascii="Lithos Pro Black" w:hAnsi="Lithos Pro Black"/>
          <w:smallCaps/>
          <w:color w:val="F2F2F2" w:themeColor="background1" w:themeShade="F2"/>
        </w:rPr>
        <w:footnoteReference w:id="1"/>
      </w:r>
    </w:p>
    <w:p w14:paraId="5B6BF507" w14:textId="5C8D85EF" w:rsidR="00FA6272" w:rsidRPr="00E77DC8" w:rsidRDefault="007B1303" w:rsidP="00CE6305">
      <w:pPr>
        <w:shd w:val="clear" w:color="auto" w:fill="E0E0E0"/>
        <w:ind w:firstLine="567"/>
        <w:rPr>
          <w:rFonts w:ascii="Lithos Pro Black" w:hAnsi="Lithos Pro Black"/>
        </w:rPr>
      </w:pPr>
      <w:r>
        <w:rPr>
          <w:rFonts w:ascii="Lithos Pro Black" w:hAnsi="Lithos Pro Black"/>
        </w:rPr>
        <w:t xml:space="preserve">Educarci nei processi di Apprendimento </w:t>
      </w:r>
    </w:p>
    <w:p w14:paraId="536779F9" w14:textId="77777777" w:rsidR="00296206" w:rsidRDefault="00296206" w:rsidP="00FA6272">
      <w:pPr>
        <w:pBdr>
          <w:bottom w:val="single" w:sz="4" w:space="1" w:color="auto"/>
        </w:pBdr>
        <w:ind w:firstLine="851"/>
        <w:jc w:val="both"/>
      </w:pPr>
    </w:p>
    <w:p w14:paraId="69102CBF" w14:textId="454F1D59" w:rsidR="00FA6272" w:rsidRDefault="00FA6272" w:rsidP="00FA6272">
      <w:pPr>
        <w:pBdr>
          <w:bottom w:val="single" w:sz="4" w:space="1" w:color="auto"/>
        </w:pBdr>
        <w:ind w:firstLine="851"/>
        <w:jc w:val="both"/>
      </w:pPr>
      <w:r>
        <w:sym w:font="Wingdings 3" w:char="F084"/>
      </w:r>
      <w:r>
        <w:t xml:space="preserve"> </w:t>
      </w:r>
      <w:r w:rsidR="0050189C">
        <w:rPr>
          <w:b/>
          <w:smallCaps/>
        </w:rPr>
        <w:t>Identità–O</w:t>
      </w:r>
      <w:r w:rsidRPr="002242CC">
        <w:rPr>
          <w:b/>
          <w:smallCaps/>
        </w:rPr>
        <w:t>biettivo</w:t>
      </w:r>
      <w:r w:rsidR="00F62D4C">
        <w:rPr>
          <w:b/>
          <w:smallCaps/>
        </w:rPr>
        <w:t xml:space="preserve"> del Convegno</w:t>
      </w:r>
    </w:p>
    <w:p w14:paraId="2C918D21" w14:textId="77777777" w:rsidR="00FA6272" w:rsidRPr="0050675D" w:rsidRDefault="00FA6272" w:rsidP="00FA6272">
      <w:pPr>
        <w:ind w:firstLine="851"/>
        <w:jc w:val="both"/>
        <w:rPr>
          <w:sz w:val="8"/>
          <w:szCs w:val="8"/>
        </w:rPr>
      </w:pPr>
    </w:p>
    <w:p w14:paraId="3276CE60" w14:textId="0523AE15" w:rsidR="00F62D4C" w:rsidRDefault="00F62D4C" w:rsidP="00FA6272">
      <w:pPr>
        <w:ind w:firstLine="851"/>
        <w:jc w:val="both"/>
      </w:pPr>
      <w:r>
        <w:t>Il Convegno IRC 2016 si muove nella linea della Progettazione 2014-2017 e costituisce uno dei tre momenti della seconda tappa, dedicata al rapporto educazione-apprendimento, successivo all’analisi della situazione dell’IRC, affrontata nel 2014-2015.</w:t>
      </w:r>
    </w:p>
    <w:p w14:paraId="44DA140D" w14:textId="3DFB76DB" w:rsidR="00F62D4C" w:rsidRDefault="00F62D4C" w:rsidP="00FA6272">
      <w:pPr>
        <w:ind w:firstLine="851"/>
        <w:jc w:val="both"/>
      </w:pPr>
      <w:r>
        <w:t>Come obiettivo si propone di delimitare le due situazioni (e i relativi concetti) di “ed</w:t>
      </w:r>
      <w:r>
        <w:t>u</w:t>
      </w:r>
      <w:r>
        <w:t>cazione” e “apprendimento” nell’IRC, cercando di individuare le conseguenze della loro diff</w:t>
      </w:r>
      <w:r>
        <w:t>e</w:t>
      </w:r>
      <w:r>
        <w:t>renza e complementarità anche rispetto all’attuale configurazione dell’IRC.</w:t>
      </w:r>
    </w:p>
    <w:p w14:paraId="39995C89" w14:textId="77777777" w:rsidR="00C30855" w:rsidRPr="00CE6305" w:rsidRDefault="00C30855" w:rsidP="00FA6272">
      <w:pPr>
        <w:rPr>
          <w:sz w:val="16"/>
          <w:szCs w:val="16"/>
        </w:rPr>
      </w:pPr>
    </w:p>
    <w:p w14:paraId="5FED1DDA" w14:textId="2E066D9F" w:rsidR="00A460F5" w:rsidRDefault="00652183" w:rsidP="00FA627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529D7" wp14:editId="69B1B3B0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342900" cy="443230"/>
                <wp:effectExtent l="76200" t="76200" r="38100" b="572770"/>
                <wp:wrapNone/>
                <wp:docPr id="1" name="Freccia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4323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8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8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0000" endA="295" endPos="92000" dist="101600" dir="5400000" sy="-100000" algn="bl" rotWithShape="0"/>
                        </a:effectLst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giù 1" o:spid="_x0000_s1026" type="#_x0000_t67" style="position:absolute;margin-left:0;margin-top:8.65pt;width:27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" adj="13245" fillcolor="#4f81bd [3204]" stroked="f">
                <v:fill opacity="52428f" color2="#a7bfde [1620]" o:opacity2="52428f" rotate="t" type="gradient">
                  <o:fill v:ext="view" type="gradientUnscaled"/>
                </v:fill>
              </v:shape>
            </w:pict>
          </mc:Fallback>
        </mc:AlternateContent>
      </w:r>
    </w:p>
    <w:p w14:paraId="48620623" w14:textId="77777777" w:rsidR="00652183" w:rsidRDefault="00652183" w:rsidP="00FA6272"/>
    <w:p w14:paraId="269F2DF5" w14:textId="6A9331C3" w:rsidR="00CE6305" w:rsidRPr="00DA4553" w:rsidRDefault="00CE6305" w:rsidP="00DA4553">
      <w:pPr>
        <w:pBdr>
          <w:bottom w:val="single" w:sz="4" w:space="1" w:color="auto"/>
        </w:pBdr>
        <w:shd w:val="clear" w:color="auto" w:fill="0C0C0C"/>
        <w:ind w:firstLine="851"/>
        <w:jc w:val="both"/>
        <w:rPr>
          <w:color w:val="FFFFFF" w:themeColor="background1"/>
        </w:rPr>
      </w:pPr>
      <w:r w:rsidRPr="00DA4553">
        <w:rPr>
          <w:color w:val="FFFFFF" w:themeColor="background1"/>
        </w:rPr>
        <w:sym w:font="Wingdings 3" w:char="F084"/>
      </w:r>
      <w:r w:rsidRPr="00DA4553">
        <w:rPr>
          <w:color w:val="FFFFFF" w:themeColor="background1"/>
        </w:rPr>
        <w:t xml:space="preserve"> </w:t>
      </w:r>
      <w:r w:rsidRPr="00E77DC8">
        <w:rPr>
          <w:rFonts w:ascii="Lithos Pro Bold" w:hAnsi="Lithos Pro Bold"/>
          <w:smallCaps/>
          <w:color w:val="FFFFFF" w:themeColor="background1"/>
        </w:rPr>
        <w:t>Programma</w:t>
      </w:r>
    </w:p>
    <w:p w14:paraId="43B2C9D9" w14:textId="77777777" w:rsidR="00C30855" w:rsidRPr="00296206" w:rsidRDefault="00C30855" w:rsidP="00FA6272">
      <w:pPr>
        <w:rPr>
          <w:sz w:val="16"/>
          <w:szCs w:val="16"/>
        </w:rPr>
      </w:pPr>
    </w:p>
    <w:p w14:paraId="0A6BC6FA" w14:textId="533A8235" w:rsidR="00756B56" w:rsidRPr="00296206" w:rsidRDefault="007B1303" w:rsidP="00F760B2">
      <w:pPr>
        <w:tabs>
          <w:tab w:val="left" w:pos="709"/>
        </w:tabs>
        <w:rPr>
          <w:b/>
          <w:small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mall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Sabato, 5 marzo 2016</w:t>
      </w:r>
    </w:p>
    <w:p w14:paraId="63BD12E6" w14:textId="19C5AF28" w:rsidR="00756B56" w:rsidRDefault="00296206" w:rsidP="00F760B2">
      <w:pPr>
        <w:tabs>
          <w:tab w:val="left" w:pos="7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0FCE0" wp14:editId="73B18394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057900" cy="0"/>
                <wp:effectExtent l="50800" t="25400" r="63500" b="1016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Connettore 1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5pt" to="477pt,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CF66C5D" w14:textId="22923619" w:rsidR="00F760B2" w:rsidRDefault="00052496" w:rsidP="00F760B2">
      <w:pPr>
        <w:tabs>
          <w:tab w:val="left" w:pos="709"/>
        </w:tabs>
      </w:pPr>
      <w:r>
        <w:t>08.3</w:t>
      </w:r>
      <w:r w:rsidR="00F211AD">
        <w:t>0</w:t>
      </w:r>
      <w:r w:rsidR="00F211AD">
        <w:tab/>
        <w:t>A</w:t>
      </w:r>
      <w:r>
        <w:t>ccoglienza. A</w:t>
      </w:r>
      <w:r w:rsidR="00F211AD">
        <w:t>pertura del corso</w:t>
      </w:r>
      <w:r w:rsidR="00F760B2">
        <w:t>.</w:t>
      </w:r>
    </w:p>
    <w:p w14:paraId="54A80027" w14:textId="77777777" w:rsidR="00F760B2" w:rsidRDefault="00F760B2" w:rsidP="00F760B2">
      <w:pPr>
        <w:tabs>
          <w:tab w:val="left" w:pos="709"/>
        </w:tabs>
      </w:pPr>
      <w:r>
        <w:tab/>
        <w:t>Preghiera e saluto delle Autorità.</w:t>
      </w:r>
    </w:p>
    <w:p w14:paraId="3A33E57B" w14:textId="43DD1104" w:rsidR="00F760B2" w:rsidRPr="00DE39F0" w:rsidRDefault="00F760B2" w:rsidP="00DE39F0">
      <w:pPr>
        <w:tabs>
          <w:tab w:val="left" w:pos="709"/>
        </w:tabs>
        <w:spacing w:after="120"/>
      </w:pPr>
      <w:r>
        <w:tab/>
        <w:t>Presentazione del Programma e Metodologia di lavoro.</w:t>
      </w:r>
    </w:p>
    <w:p w14:paraId="7C35E4AE" w14:textId="77777777" w:rsidR="00DE39F0" w:rsidRDefault="00052496" w:rsidP="00DE39F0">
      <w:pPr>
        <w:tabs>
          <w:tab w:val="left" w:pos="709"/>
        </w:tabs>
        <w:spacing w:after="120"/>
        <w:rPr>
          <w:smallCaps/>
        </w:rPr>
      </w:pPr>
      <w:r>
        <w:t>09.30</w:t>
      </w:r>
      <w:r w:rsidR="00F760B2">
        <w:tab/>
      </w:r>
      <w:r w:rsidR="00F760B2" w:rsidRPr="0050189C">
        <w:rPr>
          <w:b/>
        </w:rPr>
        <w:t>R1</w:t>
      </w:r>
      <w:r w:rsidR="00F760B2">
        <w:t xml:space="preserve">: </w:t>
      </w:r>
      <w:r w:rsidR="00F760B2">
        <w:rPr>
          <w:i/>
        </w:rPr>
        <w:t>«</w:t>
      </w:r>
      <w:r>
        <w:rPr>
          <w:i/>
        </w:rPr>
        <w:t>Educazione e apprendimento: identità</w:t>
      </w:r>
      <w:r w:rsidR="009466FC">
        <w:rPr>
          <w:i/>
        </w:rPr>
        <w:t>, differenze e complementarietà</w:t>
      </w:r>
      <w:r w:rsidR="00F760B2" w:rsidRPr="00C30855">
        <w:rPr>
          <w:i/>
        </w:rPr>
        <w:t>»</w:t>
      </w:r>
      <w:r w:rsidR="00296206">
        <w:t xml:space="preserve"> (</w:t>
      </w:r>
      <w:r w:rsidR="009466FC" w:rsidRPr="00296206">
        <w:rPr>
          <w:smallCaps/>
        </w:rPr>
        <w:t xml:space="preserve">José Luis </w:t>
      </w:r>
    </w:p>
    <w:p w14:paraId="766BA9B8" w14:textId="1B5AE53E" w:rsidR="00DE39F0" w:rsidRPr="00DE39F0" w:rsidRDefault="00DE39F0" w:rsidP="00DE39F0">
      <w:pPr>
        <w:tabs>
          <w:tab w:val="left" w:pos="709"/>
        </w:tabs>
        <w:spacing w:after="120"/>
      </w:pPr>
      <w:r>
        <w:rPr>
          <w:smallCaps/>
        </w:rPr>
        <w:t xml:space="preserve">                 </w:t>
      </w:r>
      <w:r w:rsidR="009466FC" w:rsidRPr="00C30855">
        <w:rPr>
          <w:smallCaps/>
        </w:rPr>
        <w:t>Moral</w:t>
      </w:r>
      <w:r w:rsidR="00F760B2">
        <w:t>).</w:t>
      </w:r>
    </w:p>
    <w:p w14:paraId="47B937AD" w14:textId="684BE198" w:rsidR="000B60D3" w:rsidRPr="00DE39F0" w:rsidRDefault="009466FC" w:rsidP="00DE39F0">
      <w:pPr>
        <w:tabs>
          <w:tab w:val="left" w:pos="709"/>
        </w:tabs>
        <w:spacing w:after="120"/>
      </w:pPr>
      <w:r>
        <w:t>10.15</w:t>
      </w:r>
      <w:r w:rsidR="00F760B2">
        <w:tab/>
      </w:r>
      <w:r w:rsidRPr="00DE39F0">
        <w:rPr>
          <w:smallCaps/>
        </w:rPr>
        <w:t>Dialogo</w:t>
      </w:r>
      <w:r>
        <w:t xml:space="preserve"> in assemblea.</w:t>
      </w:r>
    </w:p>
    <w:p w14:paraId="36F9C566" w14:textId="06193CC6" w:rsidR="00F760B2" w:rsidRDefault="00296206" w:rsidP="00F760B2">
      <w:pPr>
        <w:tabs>
          <w:tab w:val="left" w:pos="709"/>
        </w:tabs>
      </w:pPr>
      <w:r>
        <w:t>10.45</w:t>
      </w:r>
      <w:r w:rsidR="00F760B2">
        <w:tab/>
        <w:t>Intervallo.</w:t>
      </w:r>
    </w:p>
    <w:p w14:paraId="2716ADE7" w14:textId="77777777" w:rsidR="00F760B2" w:rsidRPr="00296206" w:rsidRDefault="00F760B2" w:rsidP="00F760B2">
      <w:pPr>
        <w:tabs>
          <w:tab w:val="left" w:pos="709"/>
        </w:tabs>
        <w:rPr>
          <w:sz w:val="16"/>
          <w:szCs w:val="16"/>
        </w:rPr>
      </w:pPr>
    </w:p>
    <w:p w14:paraId="2ABE4E4B" w14:textId="77777777" w:rsidR="00C50594" w:rsidRDefault="00296206" w:rsidP="00F760B2">
      <w:pPr>
        <w:tabs>
          <w:tab w:val="left" w:pos="709"/>
        </w:tabs>
        <w:rPr>
          <w:smallCaps/>
        </w:rPr>
      </w:pPr>
      <w:r>
        <w:t>11.15</w:t>
      </w:r>
      <w:r w:rsidR="00F760B2">
        <w:tab/>
      </w:r>
      <w:r w:rsidR="009466FC" w:rsidRPr="0050189C">
        <w:rPr>
          <w:b/>
        </w:rPr>
        <w:t>R2</w:t>
      </w:r>
      <w:r w:rsidR="009466FC">
        <w:t>-</w:t>
      </w:r>
      <w:r w:rsidR="004401FF" w:rsidRPr="0050189C">
        <w:rPr>
          <w:b/>
        </w:rPr>
        <w:t>R3</w:t>
      </w:r>
      <w:r w:rsidR="004401FF">
        <w:t xml:space="preserve">: </w:t>
      </w:r>
      <w:r w:rsidR="004401FF" w:rsidRPr="00C30855">
        <w:rPr>
          <w:i/>
        </w:rPr>
        <w:t>«</w:t>
      </w:r>
      <w:r w:rsidR="009466FC">
        <w:rPr>
          <w:i/>
        </w:rPr>
        <w:t>Maturazione umana, didattica, metodologia e IRC</w:t>
      </w:r>
      <w:r w:rsidR="004401FF" w:rsidRPr="00C30855">
        <w:rPr>
          <w:i/>
        </w:rPr>
        <w:t>»</w:t>
      </w:r>
      <w:r w:rsidR="004401FF">
        <w:t xml:space="preserve"> (</w:t>
      </w:r>
      <w:r w:rsidR="004401FF" w:rsidRPr="00296206">
        <w:rPr>
          <w:smallCaps/>
        </w:rPr>
        <w:t>D</w:t>
      </w:r>
      <w:r w:rsidR="009466FC">
        <w:rPr>
          <w:smallCaps/>
        </w:rPr>
        <w:t xml:space="preserve">ariusz </w:t>
      </w:r>
      <w:proofErr w:type="spellStart"/>
      <w:r w:rsidR="009466FC">
        <w:rPr>
          <w:smallCaps/>
        </w:rPr>
        <w:t>Grzadziel</w:t>
      </w:r>
      <w:proofErr w:type="spellEnd"/>
      <w:r w:rsidR="009466FC">
        <w:rPr>
          <w:smallCaps/>
        </w:rPr>
        <w:t xml:space="preserve"> – Michele</w:t>
      </w:r>
    </w:p>
    <w:p w14:paraId="5F9C994B" w14:textId="0919367F" w:rsidR="00296206" w:rsidRPr="00DE39F0" w:rsidRDefault="00C50594" w:rsidP="00DE39F0">
      <w:pPr>
        <w:tabs>
          <w:tab w:val="left" w:pos="709"/>
        </w:tabs>
        <w:spacing w:after="120"/>
      </w:pPr>
      <w:r>
        <w:rPr>
          <w:smallCaps/>
        </w:rPr>
        <w:t xml:space="preserve">             </w:t>
      </w:r>
      <w:r w:rsidR="009466FC">
        <w:rPr>
          <w:smallCaps/>
        </w:rPr>
        <w:t xml:space="preserve"> </w:t>
      </w:r>
      <w:r>
        <w:rPr>
          <w:smallCaps/>
        </w:rPr>
        <w:t xml:space="preserve">   </w:t>
      </w:r>
      <w:proofErr w:type="spellStart"/>
      <w:r w:rsidR="009466FC">
        <w:rPr>
          <w:smallCaps/>
        </w:rPr>
        <w:t>Pellerey</w:t>
      </w:r>
      <w:proofErr w:type="spellEnd"/>
      <w:r w:rsidR="004401FF">
        <w:t>).</w:t>
      </w:r>
    </w:p>
    <w:p w14:paraId="011B0224" w14:textId="02229AA7" w:rsidR="004401FF" w:rsidRPr="00296206" w:rsidRDefault="009466FC" w:rsidP="00DE39F0">
      <w:pPr>
        <w:tabs>
          <w:tab w:val="left" w:pos="709"/>
        </w:tabs>
        <w:spacing w:after="120"/>
      </w:pPr>
      <w:r>
        <w:t>12.15</w:t>
      </w:r>
      <w:r w:rsidR="00296206">
        <w:tab/>
      </w:r>
      <w:r w:rsidR="00296206" w:rsidRPr="00296206">
        <w:rPr>
          <w:smallCaps/>
        </w:rPr>
        <w:t>Dialogo</w:t>
      </w:r>
      <w:r>
        <w:t xml:space="preserve"> in assemblea</w:t>
      </w:r>
      <w:r w:rsidR="00296206">
        <w:t>.</w:t>
      </w:r>
    </w:p>
    <w:p w14:paraId="6F6176D2" w14:textId="421A639A" w:rsidR="009466FC" w:rsidRDefault="00296206" w:rsidP="00DE39F0">
      <w:pPr>
        <w:tabs>
          <w:tab w:val="left" w:pos="709"/>
        </w:tabs>
        <w:spacing w:after="120"/>
      </w:pPr>
      <w:r>
        <w:t>13.10</w:t>
      </w:r>
      <w:r w:rsidR="004401FF">
        <w:tab/>
        <w:t>Pranzo.</w:t>
      </w:r>
    </w:p>
    <w:p w14:paraId="2471CB88" w14:textId="179963F9" w:rsidR="00296206" w:rsidRDefault="00C50594" w:rsidP="00DE39F0">
      <w:pPr>
        <w:tabs>
          <w:tab w:val="left" w:pos="709"/>
        </w:tabs>
        <w:spacing w:after="120"/>
      </w:pPr>
      <w:r>
        <w:t xml:space="preserve">15.00    </w:t>
      </w:r>
      <w:r w:rsidR="009466FC" w:rsidRPr="009466FC">
        <w:rPr>
          <w:b/>
        </w:rPr>
        <w:t>Panel</w:t>
      </w:r>
      <w:r w:rsidR="00296206">
        <w:t>.</w:t>
      </w:r>
    </w:p>
    <w:p w14:paraId="12E2A132" w14:textId="1D1D030E" w:rsidR="00DE39F0" w:rsidRPr="00DE39F0" w:rsidRDefault="00DE39F0" w:rsidP="00DE39F0">
      <w:pPr>
        <w:tabs>
          <w:tab w:val="left" w:pos="709"/>
        </w:tabs>
        <w:spacing w:after="120"/>
      </w:pPr>
      <w:r>
        <w:t>16.30    Intervallo.</w:t>
      </w:r>
    </w:p>
    <w:p w14:paraId="778452B0" w14:textId="4408AA3A" w:rsidR="00296206" w:rsidRPr="00DE39F0" w:rsidRDefault="00296206" w:rsidP="00DE39F0">
      <w:pPr>
        <w:tabs>
          <w:tab w:val="left" w:pos="709"/>
        </w:tabs>
        <w:spacing w:after="120"/>
      </w:pPr>
      <w:r>
        <w:t>17.00</w:t>
      </w:r>
      <w:r>
        <w:tab/>
      </w:r>
      <w:r w:rsidR="009466FC">
        <w:t>Gruppi di lavoro</w:t>
      </w:r>
      <w:r>
        <w:t>.</w:t>
      </w:r>
    </w:p>
    <w:p w14:paraId="2A652AD1" w14:textId="000C540B" w:rsidR="00296206" w:rsidRDefault="009466FC" w:rsidP="00DE39F0">
      <w:pPr>
        <w:tabs>
          <w:tab w:val="left" w:pos="709"/>
        </w:tabs>
        <w:spacing w:after="120"/>
      </w:pPr>
      <w:r>
        <w:t>18</w:t>
      </w:r>
      <w:r w:rsidR="00296206">
        <w:t>.30</w:t>
      </w:r>
      <w:r w:rsidR="00296206">
        <w:tab/>
      </w:r>
      <w:r w:rsidRPr="00DE39F0">
        <w:rPr>
          <w:smallCaps/>
        </w:rPr>
        <w:t xml:space="preserve">Dialogo </w:t>
      </w:r>
      <w:r>
        <w:t xml:space="preserve">con i relatori. </w:t>
      </w:r>
    </w:p>
    <w:p w14:paraId="54B4F028" w14:textId="77777777" w:rsidR="00296206" w:rsidRPr="00296206" w:rsidRDefault="00296206" w:rsidP="00F760B2">
      <w:pPr>
        <w:tabs>
          <w:tab w:val="left" w:pos="709"/>
        </w:tabs>
        <w:rPr>
          <w:sz w:val="16"/>
          <w:szCs w:val="16"/>
        </w:rPr>
      </w:pPr>
    </w:p>
    <w:p w14:paraId="03286062" w14:textId="77777777" w:rsidR="00C65213" w:rsidRDefault="00C65213" w:rsidP="00F760B2">
      <w:pPr>
        <w:tabs>
          <w:tab w:val="left" w:pos="709"/>
        </w:tabs>
      </w:pPr>
    </w:p>
    <w:p w14:paraId="210EA821" w14:textId="5A303F24" w:rsidR="00296206" w:rsidRPr="00296206" w:rsidRDefault="007B1303" w:rsidP="00296206">
      <w:pPr>
        <w:tabs>
          <w:tab w:val="left" w:pos="709"/>
        </w:tabs>
        <w:rPr>
          <w:b/>
          <w:small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mall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Domenica, 6 marzo 2016</w:t>
      </w:r>
    </w:p>
    <w:p w14:paraId="4A54B52E" w14:textId="429DE565" w:rsidR="00296206" w:rsidRDefault="005C2565" w:rsidP="00296206">
      <w:pPr>
        <w:tabs>
          <w:tab w:val="left" w:pos="7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573548" wp14:editId="3E76304E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342900" cy="443230"/>
                <wp:effectExtent l="76200" t="76200" r="38100" b="64770"/>
                <wp:wrapNone/>
                <wp:docPr id="4" name="Freccia gi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4323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8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8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ccia giù 4" o:spid="_x0000_s1026" type="#_x0000_t67" style="position:absolute;margin-left:0;margin-top:2.9pt;width:27pt;height:34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" adj="13245" fillcolor="#4f81bd [3204]" stroked="f">
                <v:fill opacity="52428f" color2="#a7bfde [1620]" o:opacity2="52428f" rotate="t" type="gradient">
                  <o:fill v:ext="view" type="gradientUnscaled"/>
                </v:fill>
              </v:shape>
            </w:pict>
          </mc:Fallback>
        </mc:AlternateContent>
      </w:r>
      <w:r w:rsidR="002962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774DC" wp14:editId="1C2ADB8A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057900" cy="0"/>
                <wp:effectExtent l="50800" t="25400" r="63500" b="1016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Connettore 1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5pt" to="477pt,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2CA4F32" w14:textId="77777777" w:rsidR="00296206" w:rsidRDefault="00296206" w:rsidP="00296206">
      <w:pPr>
        <w:tabs>
          <w:tab w:val="left" w:pos="709"/>
        </w:tabs>
      </w:pPr>
    </w:p>
    <w:p w14:paraId="3E6C92DA" w14:textId="77777777" w:rsidR="005C2565" w:rsidRDefault="005C2565" w:rsidP="00296206">
      <w:pPr>
        <w:tabs>
          <w:tab w:val="left" w:pos="709"/>
        </w:tabs>
      </w:pPr>
    </w:p>
    <w:p w14:paraId="2EB79295" w14:textId="0EDEF5A2" w:rsidR="00296206" w:rsidRDefault="00296206" w:rsidP="00296206">
      <w:pPr>
        <w:tabs>
          <w:tab w:val="left" w:pos="709"/>
        </w:tabs>
      </w:pPr>
      <w:r>
        <w:t>08.00</w:t>
      </w:r>
      <w:r>
        <w:tab/>
        <w:t>Celebrazione eucaristica.</w:t>
      </w:r>
    </w:p>
    <w:p w14:paraId="4D77FAD7" w14:textId="77777777" w:rsidR="00296206" w:rsidRPr="00296206" w:rsidRDefault="00296206" w:rsidP="00296206">
      <w:pPr>
        <w:tabs>
          <w:tab w:val="left" w:pos="709"/>
        </w:tabs>
        <w:rPr>
          <w:sz w:val="16"/>
          <w:szCs w:val="16"/>
        </w:rPr>
      </w:pPr>
    </w:p>
    <w:p w14:paraId="1411452B" w14:textId="77777777" w:rsidR="00C50594" w:rsidRDefault="00296206" w:rsidP="00F760B2">
      <w:pPr>
        <w:tabs>
          <w:tab w:val="left" w:pos="709"/>
        </w:tabs>
        <w:rPr>
          <w:smallCaps/>
        </w:rPr>
      </w:pPr>
      <w:r>
        <w:t>09.15</w:t>
      </w:r>
      <w:r>
        <w:tab/>
      </w:r>
      <w:r w:rsidR="004401FF" w:rsidRPr="0050189C">
        <w:rPr>
          <w:b/>
        </w:rPr>
        <w:t>R</w:t>
      </w:r>
      <w:r>
        <w:rPr>
          <w:b/>
        </w:rPr>
        <w:t>4</w:t>
      </w:r>
      <w:r w:rsidR="00F760B2">
        <w:t xml:space="preserve">: </w:t>
      </w:r>
      <w:r w:rsidR="00DF237A">
        <w:rPr>
          <w:i/>
        </w:rPr>
        <w:t>«</w:t>
      </w:r>
      <w:r w:rsidR="00C50594">
        <w:rPr>
          <w:i/>
        </w:rPr>
        <w:t xml:space="preserve">Educazione religiosa in Europa: secolarizzazione e interculturalità </w:t>
      </w:r>
      <w:r w:rsidR="00F760B2" w:rsidRPr="00C30855">
        <w:rPr>
          <w:i/>
        </w:rPr>
        <w:t>»</w:t>
      </w:r>
      <w:r w:rsidR="00F760B2">
        <w:t xml:space="preserve"> (</w:t>
      </w:r>
      <w:r w:rsidR="00C50594">
        <w:rPr>
          <w:smallCaps/>
        </w:rPr>
        <w:t>Miroslaw</w:t>
      </w:r>
    </w:p>
    <w:p w14:paraId="46403B04" w14:textId="45340C8E" w:rsidR="00F760B2" w:rsidRDefault="00C50594" w:rsidP="00F760B2">
      <w:pPr>
        <w:tabs>
          <w:tab w:val="left" w:pos="709"/>
        </w:tabs>
      </w:pPr>
      <w:r>
        <w:rPr>
          <w:smallCaps/>
        </w:rPr>
        <w:t xml:space="preserve">                 </w:t>
      </w:r>
      <w:proofErr w:type="spellStart"/>
      <w:r>
        <w:rPr>
          <w:smallCaps/>
        </w:rPr>
        <w:t>Wierzbicki</w:t>
      </w:r>
      <w:proofErr w:type="spellEnd"/>
      <w:r w:rsidR="00F760B2">
        <w:t>).</w:t>
      </w:r>
    </w:p>
    <w:p w14:paraId="7029D9B7" w14:textId="77777777" w:rsidR="00296206" w:rsidRPr="00296206" w:rsidRDefault="00296206" w:rsidP="00F760B2">
      <w:pPr>
        <w:tabs>
          <w:tab w:val="left" w:pos="709"/>
        </w:tabs>
        <w:rPr>
          <w:sz w:val="16"/>
          <w:szCs w:val="16"/>
        </w:rPr>
      </w:pPr>
    </w:p>
    <w:p w14:paraId="087C88D2" w14:textId="0DF22EEC" w:rsidR="00C50594" w:rsidRDefault="00C50594" w:rsidP="00296206">
      <w:pPr>
        <w:tabs>
          <w:tab w:val="left" w:pos="709"/>
        </w:tabs>
        <w:rPr>
          <w:i/>
        </w:rPr>
      </w:pPr>
      <w:r>
        <w:tab/>
      </w:r>
      <w:r w:rsidRPr="0050189C">
        <w:rPr>
          <w:b/>
        </w:rPr>
        <w:t>R5</w:t>
      </w:r>
      <w:r>
        <w:rPr>
          <w:b/>
        </w:rPr>
        <w:t xml:space="preserve"> </w:t>
      </w:r>
      <w:r>
        <w:rPr>
          <w:i/>
        </w:rPr>
        <w:t>«</w:t>
      </w:r>
      <w:r>
        <w:rPr>
          <w:i/>
        </w:rPr>
        <w:t>Educazione e apprendimento nell’IRC  in Italia (</w:t>
      </w:r>
      <w:r w:rsidRPr="00296206">
        <w:rPr>
          <w:smallCaps/>
        </w:rPr>
        <w:t>Giampaolo</w:t>
      </w:r>
      <w:r>
        <w:t xml:space="preserve"> </w:t>
      </w:r>
      <w:r w:rsidRPr="00C30855">
        <w:rPr>
          <w:smallCaps/>
        </w:rPr>
        <w:t>Usai</w:t>
      </w:r>
      <w:r w:rsidR="008F230B">
        <w:rPr>
          <w:smallCaps/>
        </w:rPr>
        <w:t>)</w:t>
      </w:r>
      <w:r>
        <w:rPr>
          <w:i/>
        </w:rPr>
        <w:t xml:space="preserve"> </w:t>
      </w:r>
    </w:p>
    <w:p w14:paraId="0C97300B" w14:textId="77777777" w:rsidR="00C50594" w:rsidRDefault="00C50594" w:rsidP="00296206">
      <w:pPr>
        <w:tabs>
          <w:tab w:val="left" w:pos="709"/>
        </w:tabs>
      </w:pPr>
    </w:p>
    <w:p w14:paraId="67057957" w14:textId="66798DB9" w:rsidR="00C50594" w:rsidRDefault="00C50594" w:rsidP="00296206">
      <w:pPr>
        <w:tabs>
          <w:tab w:val="left" w:pos="709"/>
        </w:tabs>
      </w:pPr>
      <w:r>
        <w:t xml:space="preserve">10.15     Dialogo in assemblea. </w:t>
      </w:r>
    </w:p>
    <w:p w14:paraId="53700C5D" w14:textId="77777777" w:rsidR="00C50594" w:rsidRDefault="00C50594" w:rsidP="00296206">
      <w:pPr>
        <w:tabs>
          <w:tab w:val="left" w:pos="709"/>
        </w:tabs>
      </w:pPr>
    </w:p>
    <w:p w14:paraId="567E61DB" w14:textId="0DBC68A0" w:rsidR="00296206" w:rsidRDefault="00C50594" w:rsidP="00296206">
      <w:pPr>
        <w:tabs>
          <w:tab w:val="left" w:pos="709"/>
        </w:tabs>
      </w:pPr>
      <w:r>
        <w:t xml:space="preserve">10.45      </w:t>
      </w:r>
      <w:r w:rsidR="00296206">
        <w:t>Intervallo.</w:t>
      </w:r>
    </w:p>
    <w:p w14:paraId="09EA07D0" w14:textId="77777777" w:rsidR="00F760B2" w:rsidRPr="004401FF" w:rsidRDefault="00F760B2" w:rsidP="00FA6272">
      <w:pPr>
        <w:rPr>
          <w:sz w:val="16"/>
          <w:szCs w:val="16"/>
        </w:rPr>
      </w:pPr>
    </w:p>
    <w:p w14:paraId="681B1BCC" w14:textId="77777777" w:rsidR="00296206" w:rsidRPr="00296206" w:rsidRDefault="00296206" w:rsidP="00F76A5B">
      <w:pPr>
        <w:rPr>
          <w:sz w:val="16"/>
          <w:szCs w:val="16"/>
        </w:rPr>
      </w:pPr>
    </w:p>
    <w:p w14:paraId="52D0B9C6" w14:textId="2DC8C454" w:rsidR="00296206" w:rsidRDefault="00296206" w:rsidP="00296206">
      <w:pPr>
        <w:tabs>
          <w:tab w:val="left" w:pos="709"/>
        </w:tabs>
      </w:pPr>
      <w:r>
        <w:t>11.15</w:t>
      </w:r>
      <w:r>
        <w:tab/>
      </w:r>
      <w:r w:rsidR="00C50594">
        <w:t>Ricerca sugli Insegnati di Religione e l’apprendimento degli studenti (</w:t>
      </w:r>
      <w:r w:rsidR="008F230B" w:rsidRPr="008F230B">
        <w:rPr>
          <w:smallCaps/>
        </w:rPr>
        <w:t>Sergio Cicatelli</w:t>
      </w:r>
      <w:r w:rsidR="008F230B">
        <w:t xml:space="preserve">) </w:t>
      </w:r>
    </w:p>
    <w:p w14:paraId="138FCAB4" w14:textId="77777777" w:rsidR="00296206" w:rsidRPr="00E9052E" w:rsidRDefault="00296206" w:rsidP="00296206">
      <w:pPr>
        <w:tabs>
          <w:tab w:val="left" w:pos="709"/>
        </w:tabs>
        <w:rPr>
          <w:sz w:val="16"/>
          <w:szCs w:val="16"/>
        </w:rPr>
      </w:pPr>
    </w:p>
    <w:p w14:paraId="153C4BC2" w14:textId="111D12CF" w:rsidR="00DE39F0" w:rsidRDefault="008F230B" w:rsidP="00DE39F0">
      <w:pPr>
        <w:autoSpaceDE w:val="0"/>
        <w:autoSpaceDN w:val="0"/>
        <w:adjustRightInd w:val="0"/>
        <w:rPr>
          <w:rFonts w:cs="Candara"/>
        </w:rPr>
      </w:pPr>
      <w:r>
        <w:t>12.15</w:t>
      </w:r>
      <w:r w:rsidR="00296206">
        <w:tab/>
      </w:r>
      <w:r w:rsidR="00296206" w:rsidRPr="00E9052E">
        <w:rPr>
          <w:smallCaps/>
        </w:rPr>
        <w:t>Conclusioni</w:t>
      </w:r>
      <w:r w:rsidR="00296206">
        <w:t xml:space="preserve">: </w:t>
      </w:r>
      <w:r w:rsidR="00E9052E">
        <w:t>«</w:t>
      </w:r>
      <w:r w:rsidR="00296206">
        <w:t>verso il corso estivo</w:t>
      </w:r>
      <w:r w:rsidR="00E9052E">
        <w:t xml:space="preserve">» </w:t>
      </w:r>
      <w:r w:rsidR="00E9052E" w:rsidRPr="00E9052E">
        <w:rPr>
          <w:i/>
        </w:rPr>
        <w:t>(</w:t>
      </w:r>
      <w:r w:rsidR="00DE39F0">
        <w:rPr>
          <w:rFonts w:cs="Candara"/>
        </w:rPr>
        <w:t>«</w:t>
      </w:r>
      <w:r w:rsidR="00DE39F0" w:rsidRPr="00DE39F0">
        <w:rPr>
          <w:rFonts w:cs="Candara"/>
          <w:i/>
        </w:rPr>
        <w:t>Progetto</w:t>
      </w:r>
      <w:r w:rsidR="00DE39F0" w:rsidRPr="00DE39F0">
        <w:rPr>
          <w:rFonts w:cs="Candara"/>
          <w:i/>
        </w:rPr>
        <w:t xml:space="preserve"> educativo ed IRC</w:t>
      </w:r>
      <w:r w:rsidR="00DE39F0">
        <w:rPr>
          <w:rFonts w:cs="Candara"/>
        </w:rPr>
        <w:t>» (luglio 2016).</w:t>
      </w:r>
    </w:p>
    <w:p w14:paraId="730646A2" w14:textId="77777777" w:rsidR="00296206" w:rsidRDefault="00296206" w:rsidP="00F76A5B">
      <w:bookmarkStart w:id="0" w:name="_GoBack"/>
      <w:bookmarkEnd w:id="0"/>
    </w:p>
    <w:p w14:paraId="48D172F9" w14:textId="77777777" w:rsidR="004A2CCC" w:rsidRPr="004A2CCC" w:rsidRDefault="004A2CCC" w:rsidP="00F76A5B">
      <w:pPr>
        <w:rPr>
          <w:sz w:val="16"/>
          <w:szCs w:val="16"/>
        </w:rPr>
      </w:pPr>
    </w:p>
    <w:p w14:paraId="26349965" w14:textId="77777777" w:rsidR="00C30855" w:rsidRDefault="00C30855" w:rsidP="00F76A5B">
      <w:pPr>
        <w:rPr>
          <w:sz w:val="8"/>
          <w:szCs w:val="8"/>
        </w:rPr>
      </w:pPr>
    </w:p>
    <w:p w14:paraId="24F06478" w14:textId="77777777" w:rsidR="00E77DC8" w:rsidRPr="00C30855" w:rsidRDefault="00E77DC8" w:rsidP="00F76A5B">
      <w:pPr>
        <w:rPr>
          <w:sz w:val="8"/>
          <w:szCs w:val="8"/>
        </w:rPr>
      </w:pPr>
    </w:p>
    <w:p w14:paraId="4AED707D" w14:textId="77777777" w:rsidR="00C30855" w:rsidRPr="00E77DC8" w:rsidRDefault="00C30855" w:rsidP="004A2CCC">
      <w:pPr>
        <w:pBdr>
          <w:top w:val="single" w:sz="4" w:space="1" w:color="auto"/>
        </w:pBdr>
        <w:rPr>
          <w:sz w:val="16"/>
          <w:szCs w:val="16"/>
        </w:rPr>
      </w:pPr>
    </w:p>
    <w:p w14:paraId="1201391D" w14:textId="5B95CB0D" w:rsidR="004A2CCC" w:rsidRDefault="007B1303" w:rsidP="004A2CCC">
      <w:pPr>
        <w:jc w:val="center"/>
      </w:pPr>
      <w:r>
        <w:t>Roma, 25 gennaio 2016</w:t>
      </w:r>
      <w:r w:rsidR="004A2CCC">
        <w:t>.</w:t>
      </w:r>
    </w:p>
    <w:p w14:paraId="47C329ED" w14:textId="77777777" w:rsidR="007B1303" w:rsidRDefault="007B1303" w:rsidP="004A2CCC">
      <w:pPr>
        <w:jc w:val="center"/>
      </w:pPr>
    </w:p>
    <w:p w14:paraId="252C36E0" w14:textId="77777777" w:rsidR="007B1303" w:rsidRDefault="007B1303" w:rsidP="004A2CCC">
      <w:pPr>
        <w:jc w:val="center"/>
      </w:pPr>
    </w:p>
    <w:p w14:paraId="65E155CC" w14:textId="77777777" w:rsidR="007B1303" w:rsidRPr="007B1303" w:rsidRDefault="007B1303" w:rsidP="007B1303">
      <w:pPr>
        <w:jc w:val="both"/>
        <w:rPr>
          <w:rFonts w:ascii="Times New Roman" w:hAnsi="Times New Roman"/>
          <w:sz w:val="28"/>
          <w:szCs w:val="28"/>
        </w:rPr>
      </w:pPr>
    </w:p>
    <w:p w14:paraId="2C41F7AF" w14:textId="668FB745" w:rsidR="007B1303" w:rsidRDefault="007B1303" w:rsidP="004A2CCC">
      <w:pPr>
        <w:jc w:val="center"/>
      </w:pPr>
    </w:p>
    <w:sectPr w:rsidR="007B1303" w:rsidSect="00CE6305">
      <w:pgSz w:w="11900" w:h="16840"/>
      <w:pgMar w:top="964" w:right="964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E176" w14:textId="77777777" w:rsidR="00C27EB6" w:rsidRDefault="00C27EB6" w:rsidP="00296206">
      <w:r>
        <w:separator/>
      </w:r>
    </w:p>
  </w:endnote>
  <w:endnote w:type="continuationSeparator" w:id="0">
    <w:p w14:paraId="691EBDDC" w14:textId="77777777" w:rsidR="00C27EB6" w:rsidRDefault="00C27EB6" w:rsidP="0029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s Pro Black">
    <w:altName w:val="Gabriola"/>
    <w:charset w:val="00"/>
    <w:family w:val="auto"/>
    <w:pitch w:val="variable"/>
    <w:sig w:usb0="00000001" w:usb1="00000000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thos Pro Bold">
    <w:altName w:val="Gabriola"/>
    <w:charset w:val="00"/>
    <w:family w:val="auto"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0779C" w14:textId="77777777" w:rsidR="00C27EB6" w:rsidRDefault="00C27EB6" w:rsidP="00296206">
      <w:r>
        <w:separator/>
      </w:r>
    </w:p>
  </w:footnote>
  <w:footnote w:type="continuationSeparator" w:id="0">
    <w:p w14:paraId="5EB33BF3" w14:textId="77777777" w:rsidR="00C27EB6" w:rsidRDefault="00C27EB6" w:rsidP="00296206">
      <w:r>
        <w:continuationSeparator/>
      </w:r>
    </w:p>
  </w:footnote>
  <w:footnote w:id="1">
    <w:p w14:paraId="309464DF" w14:textId="1C9B9A40" w:rsidR="00A01E59" w:rsidRPr="00296206" w:rsidRDefault="007B1303" w:rsidP="007B1303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01E59" w:rsidRPr="00296206">
        <w:rPr>
          <w:rStyle w:val="Rimandonotaapidipagina"/>
          <w:sz w:val="20"/>
          <w:szCs w:val="20"/>
        </w:rPr>
        <w:footnoteRef/>
      </w:r>
      <w:r w:rsidR="00A01E59" w:rsidRPr="00296206">
        <w:rPr>
          <w:sz w:val="20"/>
          <w:szCs w:val="20"/>
        </w:rPr>
        <w:t xml:space="preserve"> Programmazione</w:t>
      </w:r>
      <w:r w:rsidR="00F211AD">
        <w:rPr>
          <w:sz w:val="20"/>
          <w:szCs w:val="20"/>
        </w:rPr>
        <w:t xml:space="preserve"> «ICA» (Facoltà di Scienze dell’Educazione — Università Pontificia Salesiana).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01E59" w:rsidRPr="0091502C" w14:paraId="186CF11D" w14:textId="77777777" w:rsidTr="00296206">
        <w:tc>
          <w:tcPr>
            <w:tcW w:w="9498" w:type="dxa"/>
          </w:tcPr>
          <w:p w14:paraId="47EE9A63" w14:textId="77777777" w:rsidR="00A01E59" w:rsidRPr="0050189C" w:rsidRDefault="00A01E59" w:rsidP="00296206">
            <w:pPr>
              <w:ind w:firstLine="851"/>
              <w:rPr>
                <w:sz w:val="4"/>
                <w:szCs w:val="4"/>
              </w:rPr>
            </w:pPr>
          </w:p>
          <w:p w14:paraId="27A5A238" w14:textId="77777777" w:rsidR="00A01E59" w:rsidRPr="00F61BB2" w:rsidRDefault="00A01E59" w:rsidP="00296206">
            <w:pPr>
              <w:shd w:val="clear" w:color="auto" w:fill="D9D9D9"/>
              <w:ind w:firstLine="459"/>
              <w:rPr>
                <w:sz w:val="20"/>
                <w:szCs w:val="20"/>
              </w:rPr>
            </w:pPr>
            <w:r w:rsidRPr="00F61BB2">
              <w:rPr>
                <w:b/>
                <w:smallCaps/>
                <w:sz w:val="20"/>
                <w:szCs w:val="20"/>
              </w:rPr>
              <w:t>IRC/2014-2017 —</w:t>
            </w:r>
            <w:r w:rsidRPr="00F61BB2">
              <w:rPr>
                <w:sz w:val="20"/>
                <w:szCs w:val="20"/>
              </w:rPr>
              <w:t xml:space="preserve"> «</w:t>
            </w:r>
            <w:r w:rsidRPr="00F61BB2">
              <w:rPr>
                <w:b/>
                <w:sz w:val="20"/>
                <w:szCs w:val="20"/>
              </w:rPr>
              <w:t>Educazione, apprendimento e insegnamento della religione</w:t>
            </w:r>
            <w:r w:rsidRPr="00F61BB2">
              <w:rPr>
                <w:sz w:val="20"/>
                <w:szCs w:val="20"/>
              </w:rPr>
              <w:t>»</w:t>
            </w:r>
          </w:p>
          <w:p w14:paraId="184CFCD6" w14:textId="77777777" w:rsidR="00A01E59" w:rsidRPr="00F61BB2" w:rsidRDefault="00A01E59" w:rsidP="00296206">
            <w:pPr>
              <w:ind w:left="851"/>
              <w:rPr>
                <w:sz w:val="4"/>
                <w:szCs w:val="4"/>
              </w:rPr>
            </w:pPr>
          </w:p>
          <w:p w14:paraId="5C8C63F3" w14:textId="77777777" w:rsidR="00A01E59" w:rsidRPr="00F61BB2" w:rsidRDefault="00A01E59" w:rsidP="00296206">
            <w:pPr>
              <w:ind w:left="459"/>
              <w:rPr>
                <w:sz w:val="20"/>
                <w:szCs w:val="20"/>
              </w:rPr>
            </w:pPr>
            <w:r w:rsidRPr="00F61BB2">
              <w:rPr>
                <w:sz w:val="20"/>
                <w:szCs w:val="20"/>
              </w:rPr>
              <w:sym w:font="Wingdings 2" w:char="F0A0"/>
            </w:r>
            <w:r w:rsidRPr="00F61BB2">
              <w:rPr>
                <w:sz w:val="20"/>
                <w:szCs w:val="20"/>
              </w:rPr>
              <w:t xml:space="preserve"> 2014-2015: Analisi della situazione (insegnamento–docenti) e prospettive educative.</w:t>
            </w:r>
          </w:p>
          <w:p w14:paraId="10E342B0" w14:textId="77777777" w:rsidR="00A01E59" w:rsidRPr="00F61BB2" w:rsidRDefault="00A01E59" w:rsidP="00296206">
            <w:pPr>
              <w:ind w:left="459"/>
              <w:rPr>
                <w:sz w:val="20"/>
                <w:szCs w:val="20"/>
              </w:rPr>
            </w:pPr>
            <w:r w:rsidRPr="00F61BB2">
              <w:rPr>
                <w:sz w:val="20"/>
                <w:szCs w:val="20"/>
              </w:rPr>
              <w:sym w:font="Wingdings 2" w:char="F0A0"/>
            </w:r>
            <w:r w:rsidRPr="00F61BB2">
              <w:rPr>
                <w:sz w:val="20"/>
                <w:szCs w:val="20"/>
              </w:rPr>
              <w:t xml:space="preserve"> 2015-2016: Educazione e apprendimento.</w:t>
            </w:r>
          </w:p>
          <w:p w14:paraId="79821281" w14:textId="77777777" w:rsidR="00A01E59" w:rsidRPr="00F61BB2" w:rsidRDefault="00A01E59" w:rsidP="00296206">
            <w:pPr>
              <w:ind w:left="459"/>
              <w:rPr>
                <w:sz w:val="20"/>
                <w:szCs w:val="20"/>
              </w:rPr>
            </w:pPr>
            <w:r w:rsidRPr="00F61BB2">
              <w:rPr>
                <w:sz w:val="20"/>
                <w:szCs w:val="20"/>
              </w:rPr>
              <w:sym w:font="Wingdings 2" w:char="F0A0"/>
            </w:r>
            <w:r w:rsidRPr="00F61BB2">
              <w:rPr>
                <w:sz w:val="20"/>
                <w:szCs w:val="20"/>
              </w:rPr>
              <w:t xml:space="preserve"> 2016-2017: Religione e cittadinanza (educazione–ragazzi).</w:t>
            </w:r>
          </w:p>
          <w:p w14:paraId="0E0CE464" w14:textId="77777777" w:rsidR="00A01E59" w:rsidRPr="00F61BB2" w:rsidRDefault="00A01E59" w:rsidP="00296206">
            <w:pPr>
              <w:ind w:left="459"/>
              <w:rPr>
                <w:sz w:val="4"/>
                <w:szCs w:val="4"/>
              </w:rPr>
            </w:pPr>
          </w:p>
          <w:p w14:paraId="1FA277D1" w14:textId="77777777" w:rsidR="00A01E59" w:rsidRPr="00F61BB2" w:rsidRDefault="00A01E59" w:rsidP="00296206">
            <w:pPr>
              <w:shd w:val="clear" w:color="auto" w:fill="D9D9D9"/>
              <w:ind w:firstLine="459"/>
              <w:rPr>
                <w:sz w:val="20"/>
                <w:szCs w:val="20"/>
              </w:rPr>
            </w:pPr>
            <w:r w:rsidRPr="00F61BB2">
              <w:rPr>
                <w:b/>
                <w:smallCaps/>
                <w:sz w:val="20"/>
                <w:szCs w:val="20"/>
              </w:rPr>
              <w:t>Ogni anno: «</w:t>
            </w:r>
            <w:r w:rsidRPr="00F61BB2">
              <w:rPr>
                <w:b/>
                <w:sz w:val="20"/>
                <w:szCs w:val="20"/>
              </w:rPr>
              <w:t>Seminario di Studio», «Corso di aggiornamento» e «Corso estivo».</w:t>
            </w:r>
          </w:p>
          <w:p w14:paraId="36DB5C33" w14:textId="77777777" w:rsidR="00A01E59" w:rsidRPr="0050189C" w:rsidRDefault="00A01E59" w:rsidP="00296206">
            <w:pPr>
              <w:rPr>
                <w:sz w:val="4"/>
                <w:szCs w:val="4"/>
              </w:rPr>
            </w:pPr>
          </w:p>
        </w:tc>
      </w:tr>
    </w:tbl>
    <w:p w14:paraId="2975019D" w14:textId="08E18757" w:rsidR="00A01E59" w:rsidRPr="00C65213" w:rsidRDefault="00A01E59">
      <w:pPr>
        <w:pStyle w:val="Testonotaapidipagina"/>
        <w:rPr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956"/>
    <w:multiLevelType w:val="hybridMultilevel"/>
    <w:tmpl w:val="B986C94A"/>
    <w:lvl w:ilvl="0" w:tplc="CF823EB2">
      <w:start w:val="10"/>
      <w:numFmt w:val="bullet"/>
      <w:lvlText w:val="–"/>
      <w:lvlJc w:val="left"/>
      <w:pPr>
        <w:ind w:left="1494" w:hanging="360"/>
      </w:pPr>
      <w:rPr>
        <w:rFonts w:ascii="Candara" w:eastAsiaTheme="minorEastAsia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71"/>
    <w:rsid w:val="00052496"/>
    <w:rsid w:val="00075C39"/>
    <w:rsid w:val="000B60D3"/>
    <w:rsid w:val="00197D2C"/>
    <w:rsid w:val="001D2B09"/>
    <w:rsid w:val="001D6FF2"/>
    <w:rsid w:val="00296206"/>
    <w:rsid w:val="00301573"/>
    <w:rsid w:val="004401FF"/>
    <w:rsid w:val="00440F64"/>
    <w:rsid w:val="00496B67"/>
    <w:rsid w:val="004A2CCC"/>
    <w:rsid w:val="0050189C"/>
    <w:rsid w:val="005626BF"/>
    <w:rsid w:val="00580585"/>
    <w:rsid w:val="005C2565"/>
    <w:rsid w:val="00652183"/>
    <w:rsid w:val="007041A4"/>
    <w:rsid w:val="00756B56"/>
    <w:rsid w:val="007B1303"/>
    <w:rsid w:val="008F230B"/>
    <w:rsid w:val="009466FC"/>
    <w:rsid w:val="009471BA"/>
    <w:rsid w:val="00A01E59"/>
    <w:rsid w:val="00A30E45"/>
    <w:rsid w:val="00A450D6"/>
    <w:rsid w:val="00A460F5"/>
    <w:rsid w:val="00BA2A86"/>
    <w:rsid w:val="00C27EB6"/>
    <w:rsid w:val="00C30855"/>
    <w:rsid w:val="00C50594"/>
    <w:rsid w:val="00C65213"/>
    <w:rsid w:val="00CE6305"/>
    <w:rsid w:val="00DA4553"/>
    <w:rsid w:val="00DE39F0"/>
    <w:rsid w:val="00DF237A"/>
    <w:rsid w:val="00E73EF6"/>
    <w:rsid w:val="00E77DC8"/>
    <w:rsid w:val="00E80571"/>
    <w:rsid w:val="00E9052E"/>
    <w:rsid w:val="00F211AD"/>
    <w:rsid w:val="00F61BB2"/>
    <w:rsid w:val="00F62D4C"/>
    <w:rsid w:val="00F760B2"/>
    <w:rsid w:val="00F76A5B"/>
    <w:rsid w:val="00FA6272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BEC6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EastAsia" w:hAnsi="Candar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05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9620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96206"/>
  </w:style>
  <w:style w:type="character" w:styleId="Rimandonotaapidipagina">
    <w:name w:val="footnote reference"/>
    <w:basedOn w:val="Carpredefinitoparagrafo"/>
    <w:uiPriority w:val="99"/>
    <w:unhideWhenUsed/>
    <w:rsid w:val="002962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EastAsia" w:hAnsi="Candar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05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9620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96206"/>
  </w:style>
  <w:style w:type="character" w:styleId="Rimandonotaapidipagina">
    <w:name w:val="footnote reference"/>
    <w:basedOn w:val="Carpredefinitoparagrafo"/>
    <w:uiPriority w:val="99"/>
    <w:unhideWhenUsed/>
    <w:rsid w:val="0029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Moral</dc:creator>
  <cp:lastModifiedBy>Corrado</cp:lastModifiedBy>
  <cp:revision>5</cp:revision>
  <cp:lastPrinted>2014-10-25T09:25:00Z</cp:lastPrinted>
  <dcterms:created xsi:type="dcterms:W3CDTF">2016-01-25T18:57:00Z</dcterms:created>
  <dcterms:modified xsi:type="dcterms:W3CDTF">2016-01-25T20:00:00Z</dcterms:modified>
</cp:coreProperties>
</file>